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附2：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 xml:space="preserve">   企业改制清算组</w:t>
      </w:r>
    </w:p>
    <w:p>
      <w:pPr>
        <w:spacing w:line="600" w:lineRule="exac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企业名称：</w:t>
      </w:r>
      <w:r>
        <w:rPr>
          <w:rFonts w:ascii="仿宋_GB2312" w:hAnsi="黑体" w:eastAsia="仿宋_GB2312"/>
          <w:sz w:val="30"/>
          <w:szCs w:val="30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531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</w:t>
            </w:r>
            <w:r>
              <w:rPr>
                <w:rFonts w:ascii="黑体" w:hAnsi="黑体" w:eastAsia="黑体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注：需提供身份证正、反面复印件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2020-10-22T03:03:15Z</dcterms:created>
  <dc:creator>Admin</dc:creator>
  <cp:lastModifiedBy>Gabriel_wei</cp:lastModifiedBy>
  <dcterms:modified xsi:type="dcterms:W3CDTF">2020-10-22T03:03:29Z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